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01EA" w14:textId="77777777" w:rsidR="00473EDE" w:rsidRDefault="00473EDE" w:rsidP="00473EDE">
      <w:pPr>
        <w:pStyle w:val="Texto"/>
        <w:spacing w:line="218" w:lineRule="exact"/>
        <w:ind w:firstLine="0"/>
        <w:jc w:val="center"/>
        <w:rPr>
          <w:b/>
        </w:rPr>
      </w:pPr>
    </w:p>
    <w:p w14:paraId="718BEDB4" w14:textId="30578423" w:rsidR="00473EDE" w:rsidRDefault="00473EDE" w:rsidP="00473EDE">
      <w:pPr>
        <w:pStyle w:val="Texto"/>
        <w:spacing w:line="218" w:lineRule="exact"/>
        <w:ind w:firstLine="0"/>
        <w:jc w:val="center"/>
        <w:rPr>
          <w:b/>
        </w:rPr>
      </w:pPr>
      <w:r w:rsidRPr="0023334C">
        <w:rPr>
          <w:b/>
        </w:rPr>
        <w:t>Norma para establecer el formato para la difusión de los resultados de las evaluaciones de los recursos federales ministrados a las entidades federativas</w:t>
      </w:r>
    </w:p>
    <w:p w14:paraId="00022A28" w14:textId="77777777" w:rsidR="00473EDE" w:rsidRDefault="00473EDE" w:rsidP="00473EDE">
      <w:pPr>
        <w:pStyle w:val="ROMANOS"/>
        <w:spacing w:line="252" w:lineRule="exact"/>
        <w:ind w:left="0" w:firstLine="288"/>
        <w:jc w:val="center"/>
        <w:rPr>
          <w:b/>
        </w:rPr>
      </w:pPr>
      <w:r w:rsidRPr="0023334C">
        <w:rPr>
          <w:b/>
        </w:rPr>
        <w:t>Anexo 1</w:t>
      </w:r>
    </w:p>
    <w:p w14:paraId="6E17FD25" w14:textId="77777777" w:rsidR="00473EDE" w:rsidRPr="0023334C" w:rsidRDefault="00473EDE" w:rsidP="00473EDE">
      <w:pPr>
        <w:pStyle w:val="ROMANOS"/>
        <w:spacing w:line="252" w:lineRule="exact"/>
        <w:ind w:left="0" w:firstLine="288"/>
        <w:jc w:val="center"/>
        <w:rPr>
          <w:b/>
        </w:rPr>
      </w:pPr>
      <w:r>
        <w:rPr>
          <w:b/>
        </w:rPr>
        <w:t>“SIN INFORMACIÓN QUE REVELAR”</w:t>
      </w:r>
    </w:p>
    <w:p w14:paraId="295772A0" w14:textId="77777777" w:rsidR="00473EDE" w:rsidRPr="0023334C" w:rsidRDefault="00473EDE" w:rsidP="00473EDE">
      <w:pPr>
        <w:pStyle w:val="Texto"/>
        <w:spacing w:line="252" w:lineRule="exact"/>
        <w:ind w:firstLine="0"/>
        <w:jc w:val="center"/>
      </w:pPr>
      <w:r w:rsidRPr="0023334C">
        <w:rPr>
          <w:b/>
        </w:rPr>
        <w:t>Formato para la Difusión de los Resultados de las Evaluaciones</w:t>
      </w: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3405"/>
        <w:gridCol w:w="3241"/>
        <w:gridCol w:w="1127"/>
      </w:tblGrid>
      <w:tr w:rsidR="00473EDE" w:rsidRPr="00542CB0" w14:paraId="7D617052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  <w:noWrap/>
          </w:tcPr>
          <w:p w14:paraId="1AD5210B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1.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Descripción de la evaluación</w:t>
            </w: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  </w:t>
            </w:r>
          </w:p>
        </w:tc>
      </w:tr>
      <w:tr w:rsidR="00473EDE" w:rsidRPr="00542CB0" w14:paraId="22447B3C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E1EE504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1.1 Nombre de la evaluación: </w:t>
            </w:r>
          </w:p>
        </w:tc>
      </w:tr>
      <w:tr w:rsidR="00473EDE" w:rsidRPr="00542CB0" w14:paraId="673F3EAD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83869CA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1.2 Fecha de inicio de la evaluación (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aaaa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473EDE" w:rsidRPr="00542CB0" w14:paraId="3F0B96B8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5459F4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1.3 Fecha de término de la evaluación (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dd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>/mm/</w:t>
            </w:r>
            <w:proofErr w:type="spellStart"/>
            <w:r w:rsidRPr="00542CB0">
              <w:rPr>
                <w:color w:val="000000"/>
                <w:sz w:val="16"/>
                <w:szCs w:val="16"/>
                <w:lang w:eastAsia="es-MX"/>
              </w:rPr>
              <w:t>aaaa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>):</w:t>
            </w:r>
          </w:p>
        </w:tc>
      </w:tr>
      <w:tr w:rsidR="00473EDE" w:rsidRPr="00542CB0" w14:paraId="708FBD50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AA1E9B6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1.4 Nombre de la persona responsable de darle seguimiento a la evaluación y nombre de la unidad administrativa a la que pertenece:</w:t>
            </w:r>
          </w:p>
        </w:tc>
      </w:tr>
      <w:tr w:rsidR="00473EDE" w:rsidRPr="00542CB0" w14:paraId="5C6287B4" w14:textId="77777777" w:rsidTr="000A1E29">
        <w:trPr>
          <w:trHeight w:val="144"/>
        </w:trPr>
        <w:tc>
          <w:tcPr>
            <w:tcW w:w="4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5E89DE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4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6DBE164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Unidad administrativa:</w:t>
            </w:r>
          </w:p>
        </w:tc>
      </w:tr>
      <w:tr w:rsidR="00473EDE" w:rsidRPr="00542CB0" w14:paraId="61E08F5D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AFCDE14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1.5 Objetivo general de la evaluación:</w:t>
            </w:r>
          </w:p>
        </w:tc>
      </w:tr>
      <w:tr w:rsidR="00473EDE" w:rsidRPr="00542CB0" w14:paraId="42C40A59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EE8C46A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1.6 Objetivos específicos de la evaluación:</w:t>
            </w:r>
          </w:p>
        </w:tc>
      </w:tr>
      <w:tr w:rsidR="00473EDE" w:rsidRPr="00542CB0" w14:paraId="72FC3F8D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5CDCB46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1.7 Metodología utilizada en la evaluación:</w:t>
            </w:r>
          </w:p>
        </w:tc>
      </w:tr>
      <w:tr w:rsidR="00473EDE" w:rsidRPr="00542CB0" w14:paraId="0A41A3A0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FFA1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Instrumentos de recolección de información: </w:t>
            </w:r>
          </w:p>
        </w:tc>
      </w:tr>
      <w:tr w:rsidR="00473EDE" w:rsidRPr="00542CB0" w14:paraId="0946D6A5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32EE654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 Cuestionarios__ Entrevistas__ Formatos__ Otros__ </w:t>
            </w:r>
            <w:r>
              <w:rPr>
                <w:color w:val="000000"/>
                <w:sz w:val="16"/>
                <w:szCs w:val="16"/>
                <w:lang w:eastAsia="es-MX"/>
              </w:rPr>
              <w:t>Especifique:</w:t>
            </w:r>
          </w:p>
        </w:tc>
      </w:tr>
      <w:tr w:rsidR="00473EDE" w:rsidRPr="00542CB0" w14:paraId="47793745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DA53F45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Descripción de las técnicas y modelos utilizados: </w:t>
            </w:r>
          </w:p>
        </w:tc>
      </w:tr>
      <w:tr w:rsidR="00473EDE" w:rsidRPr="00542CB0" w14:paraId="1E4A28BB" w14:textId="77777777" w:rsidTr="000A1E29">
        <w:trPr>
          <w:trHeight w:val="144"/>
        </w:trPr>
        <w:tc>
          <w:tcPr>
            <w:tcW w:w="939" w:type="dxa"/>
            <w:tcBorders>
              <w:top w:val="single" w:sz="6" w:space="0" w:color="auto"/>
              <w:bottom w:val="single" w:sz="6" w:space="0" w:color="auto"/>
            </w:tcBorders>
          </w:tcPr>
          <w:p w14:paraId="104A3FFD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7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B85924C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473EDE" w:rsidRPr="00542CB0" w14:paraId="750305B6" w14:textId="77777777" w:rsidTr="000A1E29">
        <w:trPr>
          <w:trHeight w:val="144"/>
        </w:trPr>
        <w:tc>
          <w:tcPr>
            <w:tcW w:w="7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1E094D7A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2.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Principales Hallazgos de la evaluación</w:t>
            </w:r>
          </w:p>
        </w:tc>
        <w:tc>
          <w:tcPr>
            <w:tcW w:w="11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5EDF5FE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73EDE" w:rsidRPr="00542CB0" w14:paraId="43FB66E7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FFEFB4D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2.1 Describir los hallazgos más relevantes de la evaluación:</w:t>
            </w:r>
          </w:p>
        </w:tc>
      </w:tr>
      <w:tr w:rsidR="00473EDE" w:rsidRPr="00542CB0" w14:paraId="1DBFFE43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14:paraId="1EA79306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 Señalar cuáles son las principales Fortalezas, Oportunidades, Debilidades y Amenazas (FODA), de acuerdo con los temas del programa, estrategia o instituciones.</w:t>
            </w:r>
          </w:p>
        </w:tc>
      </w:tr>
      <w:tr w:rsidR="00473EDE" w:rsidRPr="00542CB0" w14:paraId="6E9BDC47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02D7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2.2.1 Fortalezas:</w:t>
            </w:r>
          </w:p>
        </w:tc>
      </w:tr>
      <w:tr w:rsidR="00473EDE" w:rsidRPr="00542CB0" w14:paraId="7F3D840B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7864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2.2.2 Oportunidades:</w:t>
            </w:r>
          </w:p>
        </w:tc>
      </w:tr>
      <w:tr w:rsidR="00473EDE" w:rsidRPr="00542CB0" w14:paraId="68CE73A7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F939A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2.2.3 Debilidades:</w:t>
            </w:r>
          </w:p>
        </w:tc>
      </w:tr>
      <w:tr w:rsidR="00473EDE" w:rsidRPr="00542CB0" w14:paraId="1CB9CE84" w14:textId="77777777" w:rsidTr="000A1E29">
        <w:trPr>
          <w:trHeight w:val="144"/>
        </w:trPr>
        <w:tc>
          <w:tcPr>
            <w:tcW w:w="8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F7C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2.2.4 Amenazas:</w:t>
            </w:r>
          </w:p>
        </w:tc>
      </w:tr>
    </w:tbl>
    <w:p w14:paraId="1F3468F5" w14:textId="77777777" w:rsidR="00473EDE" w:rsidRDefault="00473EDE" w:rsidP="00473EDE">
      <w:pPr>
        <w:pStyle w:val="Texto"/>
        <w:spacing w:line="252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209"/>
        <w:gridCol w:w="1880"/>
        <w:gridCol w:w="630"/>
        <w:gridCol w:w="1238"/>
        <w:gridCol w:w="1086"/>
        <w:gridCol w:w="1122"/>
      </w:tblGrid>
      <w:tr w:rsidR="00473EDE" w:rsidRPr="00542CB0" w14:paraId="1F7693E9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8AB5206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3.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Conclusiones y recomendaciones de la evaluación</w:t>
            </w:r>
          </w:p>
        </w:tc>
      </w:tr>
      <w:tr w:rsidR="00473EDE" w:rsidRPr="00542CB0" w14:paraId="7CD6355D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315226B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3.1 Describir brevemente las conclusiones de la evaluación: </w:t>
            </w:r>
          </w:p>
        </w:tc>
      </w:tr>
      <w:tr w:rsidR="00473EDE" w:rsidRPr="00542CB0" w14:paraId="27B20C7D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CA3077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3.2 Describir las recomendaciones de acuerdo a su relevancia:</w:t>
            </w:r>
          </w:p>
        </w:tc>
      </w:tr>
      <w:tr w:rsidR="00473EDE" w:rsidRPr="00542CB0" w14:paraId="35D6A720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495E748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1:</w:t>
            </w:r>
          </w:p>
        </w:tc>
      </w:tr>
      <w:tr w:rsidR="00473EDE" w:rsidRPr="00542CB0" w14:paraId="62B226C0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6D634BF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2: </w:t>
            </w:r>
          </w:p>
        </w:tc>
      </w:tr>
      <w:tr w:rsidR="00473EDE" w:rsidRPr="00542CB0" w14:paraId="0902DAE8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78589C3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lastRenderedPageBreak/>
              <w:t>3: </w:t>
            </w:r>
          </w:p>
        </w:tc>
      </w:tr>
      <w:tr w:rsidR="00473EDE" w:rsidRPr="00542CB0" w14:paraId="58F123CA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D949A52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4: </w:t>
            </w:r>
          </w:p>
        </w:tc>
      </w:tr>
      <w:tr w:rsidR="00473EDE" w:rsidRPr="00542CB0" w14:paraId="5A31929E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5F6DAB8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5: </w:t>
            </w:r>
          </w:p>
        </w:tc>
      </w:tr>
      <w:tr w:rsidR="00473EDE" w:rsidRPr="00542CB0" w14:paraId="3E39BEE1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AD2A611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6: </w:t>
            </w:r>
          </w:p>
        </w:tc>
      </w:tr>
      <w:tr w:rsidR="00473EDE" w:rsidRPr="00542CB0" w14:paraId="23E7D22A" w14:textId="77777777" w:rsidTr="000A1E29">
        <w:trPr>
          <w:trHeight w:val="144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85C9C5F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7: </w:t>
            </w:r>
          </w:p>
        </w:tc>
      </w:tr>
      <w:tr w:rsidR="00473EDE" w:rsidRPr="00542CB0" w14:paraId="1AA3565F" w14:textId="77777777" w:rsidTr="000A1E29">
        <w:trPr>
          <w:trHeight w:val="144"/>
        </w:trPr>
        <w:tc>
          <w:tcPr>
            <w:tcW w:w="547" w:type="dxa"/>
            <w:tcBorders>
              <w:top w:val="single" w:sz="6" w:space="0" w:color="auto"/>
            </w:tcBorders>
          </w:tcPr>
          <w:p w14:paraId="0F764D15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auto"/>
            </w:tcBorders>
          </w:tcPr>
          <w:p w14:paraId="4877DE78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</w:tcBorders>
          </w:tcPr>
          <w:p w14:paraId="399E7224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</w:tcBorders>
          </w:tcPr>
          <w:p w14:paraId="0E8DB309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</w:tcBorders>
          </w:tcPr>
          <w:p w14:paraId="6D1A1F95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</w:tcBorders>
          </w:tcPr>
          <w:p w14:paraId="1E3A83A1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</w:tcBorders>
          </w:tcPr>
          <w:p w14:paraId="45D86B90" w14:textId="77777777" w:rsidR="00473EDE" w:rsidRPr="00542CB0" w:rsidRDefault="00473EDE" w:rsidP="000A1E29">
            <w:pPr>
              <w:pStyle w:val="Texto"/>
              <w:spacing w:line="252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073532F0" w14:textId="77777777" w:rsidR="00473EDE" w:rsidRDefault="00473EDE" w:rsidP="00473EDE">
      <w:pPr>
        <w:pStyle w:val="Texto"/>
        <w:spacing w:line="14" w:lineRule="exact"/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209"/>
        <w:gridCol w:w="671"/>
        <w:gridCol w:w="630"/>
        <w:gridCol w:w="1238"/>
        <w:gridCol w:w="1086"/>
        <w:gridCol w:w="1122"/>
      </w:tblGrid>
      <w:tr w:rsidR="00473EDE" w:rsidRPr="00542CB0" w14:paraId="13D72BC1" w14:textId="77777777" w:rsidTr="000A1E29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1EEFCC0D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4. </w:t>
            </w:r>
            <w:r w:rsidRPr="009220C1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Datos de la Instancia evaluadora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7073BE4D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35876ED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73EDE" w:rsidRPr="00542CB0" w14:paraId="2DB973EE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0B653CB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4.1 Nombre del coordinador de la evaluación:</w:t>
            </w:r>
          </w:p>
        </w:tc>
      </w:tr>
      <w:tr w:rsidR="00473EDE" w:rsidRPr="00542CB0" w14:paraId="4A7415EF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EA13B7E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4.2 Cargo:</w:t>
            </w:r>
          </w:p>
        </w:tc>
      </w:tr>
      <w:tr w:rsidR="00473EDE" w:rsidRPr="00542CB0" w14:paraId="06B8C153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27A3E66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4.3 Institución a la que pertenece: </w:t>
            </w:r>
          </w:p>
        </w:tc>
      </w:tr>
      <w:tr w:rsidR="00473EDE" w:rsidRPr="00542CB0" w14:paraId="5B081208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8DD40B3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4.4 Principales colaboradores:</w:t>
            </w:r>
          </w:p>
        </w:tc>
      </w:tr>
      <w:tr w:rsidR="00473EDE" w:rsidRPr="00542CB0" w14:paraId="60FF76D1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FA8923F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4.5 Correo electrónico del coordinador de la evaluación:</w:t>
            </w:r>
          </w:p>
        </w:tc>
      </w:tr>
      <w:tr w:rsidR="00473EDE" w:rsidRPr="00542CB0" w14:paraId="57C7992A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37E1A66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4.6 Teléfono (con clave lada):</w:t>
            </w:r>
          </w:p>
        </w:tc>
      </w:tr>
      <w:tr w:rsidR="00473EDE" w:rsidRPr="00542CB0" w14:paraId="737CCAEB" w14:textId="77777777" w:rsidTr="000A1E29">
        <w:trPr>
          <w:trHeight w:val="144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14:paraId="1F4BBF7E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14:paraId="37FE1971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22E7A2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14:paraId="181CF4B1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14:paraId="29E3DEAD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14:paraId="25E26B6A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14:paraId="7A3F8FCE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473EDE" w:rsidRPr="00542CB0" w14:paraId="50944CB3" w14:textId="77777777" w:rsidTr="000A1E29">
        <w:trPr>
          <w:trHeight w:val="144"/>
        </w:trPr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15818798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 xml:space="preserve">5. </w:t>
            </w: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Identificación del (los) programa(s)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253B8D30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8A44266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b/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b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73EDE" w:rsidRPr="00542CB0" w14:paraId="4ECE13CA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44F3C6D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5.1 Nombre del (los) programa(s) evaluado(s):</w:t>
            </w:r>
          </w:p>
        </w:tc>
      </w:tr>
      <w:tr w:rsidR="00473EDE" w:rsidRPr="00542CB0" w14:paraId="10251648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2D9FF54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5.2 Siglas: </w:t>
            </w:r>
          </w:p>
        </w:tc>
      </w:tr>
      <w:tr w:rsidR="00473EDE" w:rsidRPr="00542CB0" w14:paraId="66DA100F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9D476AF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5.3 Ente público coordinador del (los) programa(s): </w:t>
            </w:r>
          </w:p>
        </w:tc>
      </w:tr>
      <w:tr w:rsidR="00473EDE" w:rsidRPr="00542CB0" w14:paraId="5CC38861" w14:textId="77777777" w:rsidTr="000A1E29">
        <w:trPr>
          <w:trHeight w:val="144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6A6EC49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5.4 Poder público al que pertenece(n) el(los) programa(s):</w:t>
            </w:r>
          </w:p>
        </w:tc>
      </w:tr>
      <w:tr w:rsidR="00473EDE" w:rsidRPr="00542CB0" w14:paraId="319C2228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</w:tcPr>
          <w:p w14:paraId="5453E59A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Poder Ejecutivo___ Poder Legislativo___ Poder Judicial___ Ente Autónomo___</w:t>
            </w:r>
          </w:p>
        </w:tc>
      </w:tr>
      <w:tr w:rsidR="00473EDE" w:rsidRPr="00542CB0" w14:paraId="537ABAC5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DD730DF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5.5 </w:t>
            </w:r>
            <w:proofErr w:type="spellStart"/>
            <w:r>
              <w:rPr>
                <w:color w:val="000000"/>
                <w:sz w:val="16"/>
                <w:szCs w:val="16"/>
                <w:lang w:eastAsia="es-MX"/>
              </w:rPr>
              <w:t>A</w:t>
            </w:r>
            <w:r w:rsidRPr="00542CB0">
              <w:rPr>
                <w:color w:val="000000"/>
                <w:sz w:val="16"/>
                <w:szCs w:val="16"/>
                <w:lang w:eastAsia="es-MX"/>
              </w:rPr>
              <w:t>mbito</w:t>
            </w:r>
            <w:proofErr w:type="spellEnd"/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 gubernamental al que pertenece(n) el(los) programa(s):</w:t>
            </w:r>
          </w:p>
        </w:tc>
      </w:tr>
      <w:tr w:rsidR="00473EDE" w:rsidRPr="00542CB0" w14:paraId="31122B67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65BF6A7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Federal___ Estatal___ Local___</w:t>
            </w:r>
          </w:p>
        </w:tc>
      </w:tr>
      <w:tr w:rsidR="00473EDE" w:rsidRPr="00542CB0" w14:paraId="2A2820D4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D3E1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5.6 Nombre de la(s) unidad(es) administrativa(s) y de (los) titular(es) a cargo del (los) programa(s):</w:t>
            </w:r>
          </w:p>
        </w:tc>
      </w:tr>
      <w:tr w:rsidR="00473EDE" w:rsidRPr="00542CB0" w14:paraId="2E691DBD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206F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5.6.1 Nombre(s) de la(s) unidad(es) administrativa(s) a cargo de (los) programa(s):</w:t>
            </w:r>
          </w:p>
        </w:tc>
      </w:tr>
      <w:tr w:rsidR="00473EDE" w:rsidRPr="00542CB0" w14:paraId="41435B8E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1A6A638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473EDE" w:rsidRPr="00542CB0" w14:paraId="63EADDBC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01C2CAE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5.6.2 Nombre(s) de (los) titular(es) de la(s) unidad(es) administrativa(s) a cargo de (los) programa(s) (nombre completo, correo electrónico y teléfono con clave lada):</w:t>
            </w:r>
          </w:p>
        </w:tc>
      </w:tr>
      <w:tr w:rsidR="00473EDE" w:rsidRPr="00542CB0" w14:paraId="4D7EAB97" w14:textId="77777777" w:rsidTr="000A1E29">
        <w:trPr>
          <w:trHeight w:val="20"/>
        </w:trPr>
        <w:tc>
          <w:tcPr>
            <w:tcW w:w="87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4495CEC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473EDE" w:rsidRPr="00542CB0" w14:paraId="607FCB2A" w14:textId="77777777" w:rsidTr="000A1E29">
        <w:trPr>
          <w:trHeight w:val="20"/>
        </w:trPr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A23D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4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E21C498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Unidad administrativa:</w:t>
            </w:r>
          </w:p>
        </w:tc>
      </w:tr>
    </w:tbl>
    <w:p w14:paraId="21A20332" w14:textId="77777777" w:rsidR="00473EDE" w:rsidRPr="00542CB0" w:rsidRDefault="00473EDE" w:rsidP="00473EDE">
      <w:pPr>
        <w:pStyle w:val="Texto"/>
        <w:tabs>
          <w:tab w:val="left" w:pos="1067"/>
          <w:tab w:val="left" w:pos="4062"/>
          <w:tab w:val="left" w:pos="4222"/>
          <w:tab w:val="left" w:pos="6556"/>
          <w:tab w:val="left" w:pos="7780"/>
        </w:tabs>
        <w:spacing w:line="268" w:lineRule="exact"/>
        <w:ind w:left="144" w:firstLine="0"/>
        <w:jc w:val="left"/>
        <w:rPr>
          <w:color w:val="000000"/>
          <w:sz w:val="16"/>
          <w:szCs w:val="16"/>
          <w:lang w:eastAsia="es-MX"/>
        </w:rPr>
      </w:pPr>
    </w:p>
    <w:tbl>
      <w:tblPr>
        <w:tblW w:w="8712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"/>
        <w:gridCol w:w="1821"/>
        <w:gridCol w:w="1880"/>
        <w:gridCol w:w="630"/>
        <w:gridCol w:w="1238"/>
        <w:gridCol w:w="1086"/>
        <w:gridCol w:w="1122"/>
      </w:tblGrid>
      <w:tr w:rsidR="00473EDE" w:rsidRPr="008A7F8A" w14:paraId="7DDB3C3C" w14:textId="77777777" w:rsidTr="000A1E29">
        <w:trPr>
          <w:trHeight w:val="20"/>
        </w:trPr>
        <w:tc>
          <w:tcPr>
            <w:tcW w:w="75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5F614F15" w14:textId="77777777" w:rsidR="00473EDE" w:rsidRPr="008A7F8A" w:rsidRDefault="00473EDE" w:rsidP="000A1E29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6. Datos de Contratación de la Evaluación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323C221" w14:textId="77777777" w:rsidR="00473EDE" w:rsidRPr="008A7F8A" w:rsidRDefault="00473EDE" w:rsidP="000A1E29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73EDE" w:rsidRPr="00542CB0" w14:paraId="2382F279" w14:textId="77777777" w:rsidTr="000A1E29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EA2B83D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 Tipo de contratación:</w:t>
            </w:r>
          </w:p>
        </w:tc>
      </w:tr>
      <w:tr w:rsidR="00473EDE" w:rsidRPr="00542CB0" w14:paraId="063276BB" w14:textId="77777777" w:rsidTr="000A1E29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19CDE86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lastRenderedPageBreak/>
              <w:t>6.1.1 Adjudicación Directa___ 6.1.2 Invitación a tres___ 6.1.3 Licitación Pública Nacional___</w:t>
            </w:r>
          </w:p>
          <w:p w14:paraId="2A11C154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6.1.4 Licitación Pública Internacional___ 6.1.5 Otro: (Señalar)___</w:t>
            </w:r>
          </w:p>
        </w:tc>
      </w:tr>
      <w:tr w:rsidR="00473EDE" w:rsidRPr="00542CB0" w14:paraId="2CB5CD58" w14:textId="77777777" w:rsidTr="000A1E29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90194C9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6.2 Unidad administrativa responsable de contratar la evaluación:</w:t>
            </w:r>
          </w:p>
        </w:tc>
      </w:tr>
      <w:tr w:rsidR="00473EDE" w:rsidRPr="00542CB0" w14:paraId="159B418F" w14:textId="77777777" w:rsidTr="000A1E29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937924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6.3 Costo total de la evaluación: $ </w:t>
            </w:r>
          </w:p>
        </w:tc>
      </w:tr>
      <w:tr w:rsidR="00473EDE" w:rsidRPr="00542CB0" w14:paraId="1B69177D" w14:textId="77777777" w:rsidTr="000A1E29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002EB883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 xml:space="preserve">6.4 Fuente de </w:t>
            </w:r>
            <w:proofErr w:type="gramStart"/>
            <w:r w:rsidRPr="00542CB0">
              <w:rPr>
                <w:color w:val="000000"/>
                <w:sz w:val="16"/>
                <w:szCs w:val="16"/>
                <w:lang w:eastAsia="es-MX"/>
              </w:rPr>
              <w:t>Financiamiento :</w:t>
            </w:r>
            <w:proofErr w:type="gramEnd"/>
            <w:r w:rsidRPr="00542CB0">
              <w:rPr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73EDE" w:rsidRPr="00542CB0" w14:paraId="0A2FEBDF" w14:textId="77777777" w:rsidTr="000A1E29">
        <w:trPr>
          <w:trHeight w:val="20"/>
        </w:trPr>
        <w:tc>
          <w:tcPr>
            <w:tcW w:w="935" w:type="dxa"/>
            <w:tcBorders>
              <w:top w:val="single" w:sz="6" w:space="0" w:color="auto"/>
              <w:bottom w:val="single" w:sz="6" w:space="0" w:color="auto"/>
            </w:tcBorders>
          </w:tcPr>
          <w:p w14:paraId="29B6DC19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single" w:sz="6" w:space="0" w:color="auto"/>
            </w:tcBorders>
          </w:tcPr>
          <w:p w14:paraId="67266A18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0" w:type="dxa"/>
            <w:tcBorders>
              <w:top w:val="single" w:sz="6" w:space="0" w:color="auto"/>
              <w:bottom w:val="single" w:sz="6" w:space="0" w:color="auto"/>
            </w:tcBorders>
          </w:tcPr>
          <w:p w14:paraId="47C111B4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</w:tcPr>
          <w:p w14:paraId="54D11150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14:paraId="73920B9E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</w:tcPr>
          <w:p w14:paraId="44D49945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14:paraId="2B08C30F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</w:p>
        </w:tc>
      </w:tr>
      <w:tr w:rsidR="00473EDE" w:rsidRPr="008A7F8A" w14:paraId="14FFF6C5" w14:textId="77777777" w:rsidTr="000A1E29">
        <w:trPr>
          <w:trHeight w:val="20"/>
        </w:trPr>
        <w:tc>
          <w:tcPr>
            <w:tcW w:w="46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FFFFFF"/>
          </w:tcPr>
          <w:p w14:paraId="6B78802F" w14:textId="77777777" w:rsidR="00473EDE" w:rsidRPr="008A7F8A" w:rsidRDefault="00473EDE" w:rsidP="000A1E29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7. Difusión de la evaluación</w:t>
            </w:r>
          </w:p>
        </w:tc>
        <w:tc>
          <w:tcPr>
            <w:tcW w:w="630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08DA716E" w14:textId="77777777" w:rsidR="00473EDE" w:rsidRPr="008A7F8A" w:rsidRDefault="00473EDE" w:rsidP="000A1E29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3F3E413C" w14:textId="77777777" w:rsidR="00473EDE" w:rsidRPr="008A7F8A" w:rsidRDefault="00473EDE" w:rsidP="000A1E29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6" w:space="0" w:color="auto"/>
              <w:bottom w:val="single" w:sz="6" w:space="0" w:color="auto"/>
            </w:tcBorders>
            <w:shd w:val="pct12" w:color="auto" w:fill="FFFFFF"/>
          </w:tcPr>
          <w:p w14:paraId="52595E15" w14:textId="77777777" w:rsidR="00473EDE" w:rsidRPr="008A7F8A" w:rsidRDefault="00473EDE" w:rsidP="000A1E29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97B29D0" w14:textId="77777777" w:rsidR="00473EDE" w:rsidRPr="008A7F8A" w:rsidRDefault="00473EDE" w:rsidP="000A1E29">
            <w:pPr>
              <w:pStyle w:val="Texto"/>
              <w:spacing w:line="268" w:lineRule="exact"/>
              <w:ind w:firstLine="0"/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</w:pPr>
            <w:r w:rsidRPr="008A7F8A">
              <w:rPr>
                <w:rFonts w:ascii="Arial Negrita" w:hAnsi="Arial Negrita"/>
                <w:b/>
                <w:smallCap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73EDE" w:rsidRPr="00542CB0" w14:paraId="3C0CE2B4" w14:textId="77777777" w:rsidTr="000A1E29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3AAA8DC0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7.1 Difusión en internet de la evaluación:</w:t>
            </w:r>
          </w:p>
        </w:tc>
      </w:tr>
      <w:tr w:rsidR="00473EDE" w:rsidRPr="00542CB0" w14:paraId="2A9CEDAC" w14:textId="77777777" w:rsidTr="000A1E29">
        <w:trPr>
          <w:trHeight w:val="20"/>
        </w:trPr>
        <w:tc>
          <w:tcPr>
            <w:tcW w:w="8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561F911" w14:textId="77777777" w:rsidR="00473EDE" w:rsidRPr="00542CB0" w:rsidRDefault="00473EDE" w:rsidP="000A1E29">
            <w:pPr>
              <w:pStyle w:val="Texto"/>
              <w:spacing w:line="268" w:lineRule="exact"/>
              <w:ind w:firstLine="0"/>
              <w:rPr>
                <w:color w:val="000000"/>
                <w:sz w:val="16"/>
                <w:szCs w:val="16"/>
                <w:lang w:eastAsia="es-MX"/>
              </w:rPr>
            </w:pPr>
            <w:r w:rsidRPr="00542CB0">
              <w:rPr>
                <w:color w:val="000000"/>
                <w:sz w:val="16"/>
                <w:szCs w:val="16"/>
                <w:lang w:eastAsia="es-MX"/>
              </w:rPr>
              <w:t>7.2 Difusión en internet del formato:</w:t>
            </w:r>
          </w:p>
        </w:tc>
      </w:tr>
    </w:tbl>
    <w:p w14:paraId="0AEC93AD" w14:textId="77777777" w:rsidR="00473EDE" w:rsidRPr="003B6806" w:rsidRDefault="00473EDE" w:rsidP="003B6806"/>
    <w:sectPr w:rsidR="00473EDE" w:rsidRPr="003B6806" w:rsidSect="0048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440" w:bottom="1276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E902" w14:textId="77777777" w:rsidR="007166F6" w:rsidRDefault="007166F6" w:rsidP="00BE0CA3">
      <w:pPr>
        <w:spacing w:after="0" w:line="240" w:lineRule="auto"/>
      </w:pPr>
      <w:r>
        <w:separator/>
      </w:r>
    </w:p>
  </w:endnote>
  <w:endnote w:type="continuationSeparator" w:id="0">
    <w:p w14:paraId="583A8C95" w14:textId="77777777" w:rsidR="007166F6" w:rsidRDefault="007166F6" w:rsidP="00B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Gibson Book">
    <w:altName w:val="Arial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F1" w14:textId="77777777" w:rsidR="00FB47A7" w:rsidRDefault="00FB4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BB9" w14:textId="136EEAA0" w:rsidR="0096384B" w:rsidRDefault="00FB47A7" w:rsidP="0096384B">
    <w:pPr>
      <w:pStyle w:val="Piedepgina"/>
      <w:tabs>
        <w:tab w:val="clear" w:pos="4680"/>
        <w:tab w:val="clear" w:pos="9360"/>
        <w:tab w:val="left" w:pos="53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4BA18E" wp14:editId="7CEE8521">
              <wp:simplePos x="0" y="0"/>
              <wp:positionH relativeFrom="column">
                <wp:posOffset>-285750</wp:posOffset>
              </wp:positionH>
              <wp:positionV relativeFrom="paragraph">
                <wp:posOffset>-46659</wp:posOffset>
              </wp:positionV>
              <wp:extent cx="3887470" cy="7620"/>
              <wp:effectExtent l="0" t="0" r="36830" b="30480"/>
              <wp:wrapNone/>
              <wp:docPr id="859085301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87470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9F66D" id="Conector recto 9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-3.65pt" to="28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" strokecolor="black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5FBA39F" wp14:editId="212BC64E">
              <wp:simplePos x="0" y="0"/>
              <wp:positionH relativeFrom="margin">
                <wp:posOffset>-317500</wp:posOffset>
              </wp:positionH>
              <wp:positionV relativeFrom="paragraph">
                <wp:posOffset>-49861</wp:posOffset>
              </wp:positionV>
              <wp:extent cx="4172585" cy="676137"/>
              <wp:effectExtent l="0" t="0" r="0" b="0"/>
              <wp:wrapNone/>
              <wp:docPr id="2111400147" name="Rectángulo 2111400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2585" cy="67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3B1D" w14:textId="6F180BDD" w:rsidR="00FD6E76" w:rsidRPr="00FB47A7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</w:pPr>
                          <w:r w:rsidRPr="00FB47A7"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  <w:t>Comisión Ejecutiva Estatal de Atención a Víctimas – Michoacán</w:t>
                          </w:r>
                        </w:p>
                        <w:p w14:paraId="5861256A" w14:textId="4C0B5D35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  <w:t>General Mariano Arista #300, Col. Chapultepec Oriente, C.P. 58260, Morelia, Michoacán</w:t>
                          </w:r>
                        </w:p>
                        <w:p w14:paraId="05CAB212" w14:textId="55A2E81D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  <w:t>Teléfono: (443) 314-1574    |     www.ceeav.michoacan.gob.mx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A39F" id="Rectángulo 2111400147" o:spid="_x0000_s1027" style="position:absolute;left:0;text-align:left;margin-left:-25pt;margin-top:-3.95pt;width:328.5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" filled="f" stroked="f">
              <v:textbox inset="2.53958mm,1.2694mm,2.53958mm,1.2694mm">
                <w:txbxContent>
                  <w:p w14:paraId="37CA3B1D" w14:textId="6F180BDD" w:rsidR="00FD6E76" w:rsidRPr="00FB47A7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</w:pPr>
                    <w:r w:rsidRPr="00FB47A7"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  <w:t>Comisión Ejecutiva Estatal de Atención a Víctimas – Michoacán</w:t>
                    </w:r>
                  </w:p>
                  <w:p w14:paraId="5861256A" w14:textId="4C0B5D35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</w:pPr>
                    <w:r w:rsidRPr="006677AB"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  <w:t>General Mariano Arista #300, Col. Chapultepec Oriente, C.P. 58260, Morelia, Michoacán</w:t>
                    </w:r>
                  </w:p>
                  <w:p w14:paraId="05CAB212" w14:textId="55A2E81D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</w:pPr>
                    <w:r w:rsidRPr="006677AB"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  <w:t>Teléfono: (443) 314-1574    |     www.ceeav.michoacan.gob.mx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5F3968F" wp14:editId="56193FD7">
          <wp:simplePos x="0" y="0"/>
          <wp:positionH relativeFrom="column">
            <wp:posOffset>3673503</wp:posOffset>
          </wp:positionH>
          <wp:positionV relativeFrom="paragraph">
            <wp:posOffset>-118248</wp:posOffset>
          </wp:positionV>
          <wp:extent cx="3011805" cy="643255"/>
          <wp:effectExtent l="0" t="0" r="0" b="4445"/>
          <wp:wrapSquare wrapText="bothSides"/>
          <wp:docPr id="143651537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5378" name="Imagen 14365153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" t="34969" r="3179" b="29365"/>
                  <a:stretch/>
                </pic:blipFill>
                <pic:spPr bwMode="auto">
                  <a:xfrm>
                    <a:off x="0" y="0"/>
                    <a:ext cx="301180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D1BA5A" wp14:editId="2FC7A799">
              <wp:simplePos x="0" y="0"/>
              <wp:positionH relativeFrom="column">
                <wp:posOffset>-850265</wp:posOffset>
              </wp:positionH>
              <wp:positionV relativeFrom="paragraph">
                <wp:posOffset>-11297</wp:posOffset>
              </wp:positionV>
              <wp:extent cx="276447" cy="574158"/>
              <wp:effectExtent l="0" t="0" r="28575" b="16510"/>
              <wp:wrapNone/>
              <wp:docPr id="171911905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447" cy="5741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46362" id="Rectángulo 2" o:spid="_x0000_s1026" style="position:absolute;margin-left:-66.95pt;margin-top:-.9pt;width:21.75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" fillcolor="white [3212]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2BEB" w14:textId="77777777" w:rsidR="00FB47A7" w:rsidRDefault="00FB4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B4" w14:textId="77777777" w:rsidR="007166F6" w:rsidRDefault="007166F6" w:rsidP="00BE0CA3">
      <w:pPr>
        <w:spacing w:after="0" w:line="240" w:lineRule="auto"/>
      </w:pPr>
      <w:r>
        <w:separator/>
      </w:r>
    </w:p>
  </w:footnote>
  <w:footnote w:type="continuationSeparator" w:id="0">
    <w:p w14:paraId="564486F5" w14:textId="77777777" w:rsidR="007166F6" w:rsidRDefault="007166F6" w:rsidP="00B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5BC0" w14:textId="77777777" w:rsidR="00FB47A7" w:rsidRDefault="00FB4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22E" w14:textId="4FF421AA" w:rsidR="00BE0CA3" w:rsidRDefault="00FB47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70EB78" wp14:editId="0B9D4C4B">
              <wp:simplePos x="0" y="0"/>
              <wp:positionH relativeFrom="margin">
                <wp:posOffset>1327868</wp:posOffset>
              </wp:positionH>
              <wp:positionV relativeFrom="paragraph">
                <wp:posOffset>276059</wp:posOffset>
              </wp:positionV>
              <wp:extent cx="5128591" cy="38417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8591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04F2" w14:textId="77777777" w:rsidR="00FB47A7" w:rsidRPr="00FB47A7" w:rsidRDefault="00FB47A7" w:rsidP="00FB47A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bson Book" w:hAnsi="Gibson Book"/>
                              <w:bCs/>
                              <w:sz w:val="24"/>
                              <w:szCs w:val="24"/>
                            </w:rPr>
                          </w:pPr>
                          <w:r w:rsidRPr="00FB47A7">
                            <w:rPr>
                              <w:rFonts w:ascii="Gibson Book" w:eastAsia="Arial" w:hAnsi="Gibson Book" w:cs="Arial"/>
                              <w:bCs/>
                              <w:color w:val="262626"/>
                              <w:sz w:val="28"/>
                              <w:szCs w:val="24"/>
                            </w:rPr>
                            <w:t>“50 Aniversario de los Santuarios de la Mariposa Monarca”</w:t>
                          </w:r>
                        </w:p>
                        <w:p w14:paraId="7241F68C" w14:textId="4E35FA9C" w:rsidR="005B7210" w:rsidRPr="00FB47A7" w:rsidRDefault="005B7210" w:rsidP="0045364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Gibson Book" w:hAnsi="Gibson Boo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EB78" id="Rectángulo 14" o:spid="_x0000_s1026" style="position:absolute;left:0;text-align:left;margin-left:104.55pt;margin-top:21.75pt;width:403.8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" filled="f" stroked="f">
              <v:textbox inset="2.53958mm,1.2694mm,2.53958mm,1.2694mm">
                <w:txbxContent>
                  <w:p w14:paraId="07DC04F2" w14:textId="77777777" w:rsidR="00FB47A7" w:rsidRPr="00FB47A7" w:rsidRDefault="00FB47A7" w:rsidP="00FB47A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Gibson Book" w:hAnsi="Gibson Book"/>
                        <w:bCs/>
                        <w:sz w:val="24"/>
                        <w:szCs w:val="24"/>
                      </w:rPr>
                    </w:pPr>
                    <w:r w:rsidRPr="00FB47A7">
                      <w:rPr>
                        <w:rFonts w:ascii="Gibson Book" w:eastAsia="Arial" w:hAnsi="Gibson Book" w:cs="Arial"/>
                        <w:bCs/>
                        <w:color w:val="262626"/>
                        <w:sz w:val="28"/>
                        <w:szCs w:val="24"/>
                      </w:rPr>
                      <w:t>“50 Aniversario de los Santuarios de la Mariposa Monarca”</w:t>
                    </w:r>
                  </w:p>
                  <w:p w14:paraId="7241F68C" w14:textId="4E35FA9C" w:rsidR="005B7210" w:rsidRPr="00FB47A7" w:rsidRDefault="005B7210" w:rsidP="0045364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Gibson Book" w:hAnsi="Gibson Boo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84FC8">
      <w:rPr>
        <w:noProof/>
      </w:rPr>
      <w:drawing>
        <wp:anchor distT="0" distB="0" distL="114300" distR="114300" simplePos="0" relativeHeight="251675648" behindDoc="1" locked="0" layoutInCell="1" allowOverlap="1" wp14:anchorId="5D056AC3" wp14:editId="3C69DE3F">
          <wp:simplePos x="0" y="0"/>
          <wp:positionH relativeFrom="margin">
            <wp:align>center</wp:align>
          </wp:positionH>
          <wp:positionV relativeFrom="paragraph">
            <wp:posOffset>1998345</wp:posOffset>
          </wp:positionV>
          <wp:extent cx="5318539" cy="5859780"/>
          <wp:effectExtent l="0" t="0" r="0" b="0"/>
          <wp:wrapNone/>
          <wp:docPr id="652180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6" r="5810" b="31901"/>
                  <a:stretch/>
                </pic:blipFill>
                <pic:spPr bwMode="auto">
                  <a:xfrm>
                    <a:off x="0" y="0"/>
                    <a:ext cx="5318539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0F">
      <w:rPr>
        <w:noProof/>
      </w:rPr>
      <w:drawing>
        <wp:anchor distT="0" distB="0" distL="114300" distR="114300" simplePos="0" relativeHeight="251682816" behindDoc="0" locked="0" layoutInCell="1" allowOverlap="1" wp14:anchorId="7EB104EB" wp14:editId="7D5B37FD">
          <wp:simplePos x="0" y="0"/>
          <wp:positionH relativeFrom="column">
            <wp:posOffset>-246932</wp:posOffset>
          </wp:positionH>
          <wp:positionV relativeFrom="paragraph">
            <wp:posOffset>-23495</wp:posOffset>
          </wp:positionV>
          <wp:extent cx="1484630" cy="1003300"/>
          <wp:effectExtent l="0" t="0" r="1270" b="6350"/>
          <wp:wrapSquare wrapText="bothSides"/>
          <wp:docPr id="67103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8AF" w14:textId="77777777" w:rsidR="00FB47A7" w:rsidRDefault="00FB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BA"/>
    <w:multiLevelType w:val="hybridMultilevel"/>
    <w:tmpl w:val="3852E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C98"/>
    <w:multiLevelType w:val="hybridMultilevel"/>
    <w:tmpl w:val="1A24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54E"/>
    <w:multiLevelType w:val="hybridMultilevel"/>
    <w:tmpl w:val="70922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8ED"/>
    <w:multiLevelType w:val="hybridMultilevel"/>
    <w:tmpl w:val="2942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17"/>
    <w:multiLevelType w:val="hybridMultilevel"/>
    <w:tmpl w:val="8F2E3B5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461FF"/>
    <w:multiLevelType w:val="hybridMultilevel"/>
    <w:tmpl w:val="A04C1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823"/>
    <w:multiLevelType w:val="hybridMultilevel"/>
    <w:tmpl w:val="F43A1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A85"/>
    <w:multiLevelType w:val="hybridMultilevel"/>
    <w:tmpl w:val="D8ACEA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152"/>
    <w:multiLevelType w:val="hybridMultilevel"/>
    <w:tmpl w:val="5014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4FB"/>
    <w:multiLevelType w:val="hybridMultilevel"/>
    <w:tmpl w:val="ED6E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9C"/>
    <w:multiLevelType w:val="hybridMultilevel"/>
    <w:tmpl w:val="3F04F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92E"/>
    <w:multiLevelType w:val="hybridMultilevel"/>
    <w:tmpl w:val="A384842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460">
    <w:abstractNumId w:val="3"/>
  </w:num>
  <w:num w:numId="2" w16cid:durableId="948201493">
    <w:abstractNumId w:val="6"/>
  </w:num>
  <w:num w:numId="3" w16cid:durableId="793400290">
    <w:abstractNumId w:val="2"/>
  </w:num>
  <w:num w:numId="4" w16cid:durableId="834296256">
    <w:abstractNumId w:val="10"/>
  </w:num>
  <w:num w:numId="5" w16cid:durableId="859510450">
    <w:abstractNumId w:val="9"/>
  </w:num>
  <w:num w:numId="6" w16cid:durableId="2067559339">
    <w:abstractNumId w:val="4"/>
  </w:num>
  <w:num w:numId="7" w16cid:durableId="1110930985">
    <w:abstractNumId w:val="11"/>
  </w:num>
  <w:num w:numId="8" w16cid:durableId="917666464">
    <w:abstractNumId w:val="1"/>
  </w:num>
  <w:num w:numId="9" w16cid:durableId="1904246751">
    <w:abstractNumId w:val="7"/>
  </w:num>
  <w:num w:numId="10" w16cid:durableId="728113336">
    <w:abstractNumId w:val="5"/>
  </w:num>
  <w:num w:numId="11" w16cid:durableId="689330377">
    <w:abstractNumId w:val="8"/>
  </w:num>
  <w:num w:numId="12" w16cid:durableId="6086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efaultTableStyle w:val="Tablanormal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3"/>
    <w:rsid w:val="00001421"/>
    <w:rsid w:val="000055C4"/>
    <w:rsid w:val="00006A9C"/>
    <w:rsid w:val="000222CD"/>
    <w:rsid w:val="00024FF3"/>
    <w:rsid w:val="00032F4F"/>
    <w:rsid w:val="000374AA"/>
    <w:rsid w:val="000459CF"/>
    <w:rsid w:val="00050A0D"/>
    <w:rsid w:val="000659E5"/>
    <w:rsid w:val="00092E85"/>
    <w:rsid w:val="00094510"/>
    <w:rsid w:val="0009633A"/>
    <w:rsid w:val="000A2E40"/>
    <w:rsid w:val="000C1500"/>
    <w:rsid w:val="000D761D"/>
    <w:rsid w:val="000F5E0F"/>
    <w:rsid w:val="000F6503"/>
    <w:rsid w:val="001250F7"/>
    <w:rsid w:val="00130688"/>
    <w:rsid w:val="00134430"/>
    <w:rsid w:val="00164B45"/>
    <w:rsid w:val="00183192"/>
    <w:rsid w:val="001857E5"/>
    <w:rsid w:val="00185AA0"/>
    <w:rsid w:val="00187D6D"/>
    <w:rsid w:val="00195C87"/>
    <w:rsid w:val="001A5F7D"/>
    <w:rsid w:val="001B344F"/>
    <w:rsid w:val="001C2072"/>
    <w:rsid w:val="001C6614"/>
    <w:rsid w:val="001E266D"/>
    <w:rsid w:val="001E2C05"/>
    <w:rsid w:val="001E2D71"/>
    <w:rsid w:val="001E513B"/>
    <w:rsid w:val="001F2237"/>
    <w:rsid w:val="001F4772"/>
    <w:rsid w:val="00202ABB"/>
    <w:rsid w:val="0021678F"/>
    <w:rsid w:val="00217BFD"/>
    <w:rsid w:val="00223054"/>
    <w:rsid w:val="00237CCA"/>
    <w:rsid w:val="00240B3D"/>
    <w:rsid w:val="00266222"/>
    <w:rsid w:val="00295030"/>
    <w:rsid w:val="002953B6"/>
    <w:rsid w:val="002A0272"/>
    <w:rsid w:val="002B27A7"/>
    <w:rsid w:val="002B47E7"/>
    <w:rsid w:val="002E79F0"/>
    <w:rsid w:val="00300A46"/>
    <w:rsid w:val="00306A2C"/>
    <w:rsid w:val="00316825"/>
    <w:rsid w:val="003274BF"/>
    <w:rsid w:val="003309D4"/>
    <w:rsid w:val="00340EA9"/>
    <w:rsid w:val="00341DF3"/>
    <w:rsid w:val="00350768"/>
    <w:rsid w:val="00364CFE"/>
    <w:rsid w:val="00371AA0"/>
    <w:rsid w:val="00380CA7"/>
    <w:rsid w:val="003904D9"/>
    <w:rsid w:val="00392CA8"/>
    <w:rsid w:val="003936D0"/>
    <w:rsid w:val="00397AE1"/>
    <w:rsid w:val="003A4278"/>
    <w:rsid w:val="003A700A"/>
    <w:rsid w:val="003B23DF"/>
    <w:rsid w:val="003B6806"/>
    <w:rsid w:val="003B7C54"/>
    <w:rsid w:val="003C3D28"/>
    <w:rsid w:val="003F02CE"/>
    <w:rsid w:val="00401F0E"/>
    <w:rsid w:val="00402CAE"/>
    <w:rsid w:val="00411494"/>
    <w:rsid w:val="00411903"/>
    <w:rsid w:val="00420007"/>
    <w:rsid w:val="0043658E"/>
    <w:rsid w:val="00436F22"/>
    <w:rsid w:val="0044534D"/>
    <w:rsid w:val="004535BB"/>
    <w:rsid w:val="00453647"/>
    <w:rsid w:val="00473EDE"/>
    <w:rsid w:val="00484FC8"/>
    <w:rsid w:val="00493E57"/>
    <w:rsid w:val="004970F9"/>
    <w:rsid w:val="00497521"/>
    <w:rsid w:val="004A1EBE"/>
    <w:rsid w:val="004A1F6D"/>
    <w:rsid w:val="004A23B9"/>
    <w:rsid w:val="004A55E3"/>
    <w:rsid w:val="004D141D"/>
    <w:rsid w:val="004D4866"/>
    <w:rsid w:val="004E018D"/>
    <w:rsid w:val="004E1A2F"/>
    <w:rsid w:val="004F1A0B"/>
    <w:rsid w:val="004F33A6"/>
    <w:rsid w:val="004F427D"/>
    <w:rsid w:val="0051270D"/>
    <w:rsid w:val="00527EB8"/>
    <w:rsid w:val="00531EA8"/>
    <w:rsid w:val="00532ED1"/>
    <w:rsid w:val="0053459D"/>
    <w:rsid w:val="00543299"/>
    <w:rsid w:val="005435E6"/>
    <w:rsid w:val="00552060"/>
    <w:rsid w:val="005520CA"/>
    <w:rsid w:val="005605E5"/>
    <w:rsid w:val="005703E8"/>
    <w:rsid w:val="005779D8"/>
    <w:rsid w:val="00580BD8"/>
    <w:rsid w:val="005A1048"/>
    <w:rsid w:val="005A15D4"/>
    <w:rsid w:val="005B3764"/>
    <w:rsid w:val="005B7210"/>
    <w:rsid w:val="005C4D7D"/>
    <w:rsid w:val="005C577E"/>
    <w:rsid w:val="005C5B89"/>
    <w:rsid w:val="005D678C"/>
    <w:rsid w:val="005D76C8"/>
    <w:rsid w:val="005F131A"/>
    <w:rsid w:val="005F62F2"/>
    <w:rsid w:val="00601B8A"/>
    <w:rsid w:val="006046F8"/>
    <w:rsid w:val="00617BE0"/>
    <w:rsid w:val="00626EB5"/>
    <w:rsid w:val="00643ACE"/>
    <w:rsid w:val="00645FDA"/>
    <w:rsid w:val="00650DF0"/>
    <w:rsid w:val="00651583"/>
    <w:rsid w:val="006525AF"/>
    <w:rsid w:val="006569D0"/>
    <w:rsid w:val="00656D8D"/>
    <w:rsid w:val="0065733A"/>
    <w:rsid w:val="006611B1"/>
    <w:rsid w:val="0066410C"/>
    <w:rsid w:val="006677AB"/>
    <w:rsid w:val="006732FB"/>
    <w:rsid w:val="00681C9B"/>
    <w:rsid w:val="00690133"/>
    <w:rsid w:val="00692748"/>
    <w:rsid w:val="00695C65"/>
    <w:rsid w:val="006A0EDA"/>
    <w:rsid w:val="006A6BC8"/>
    <w:rsid w:val="006A771B"/>
    <w:rsid w:val="006B2331"/>
    <w:rsid w:val="006B23DB"/>
    <w:rsid w:val="006D4024"/>
    <w:rsid w:val="006E4881"/>
    <w:rsid w:val="006F783E"/>
    <w:rsid w:val="00704DA7"/>
    <w:rsid w:val="0071204A"/>
    <w:rsid w:val="007166F6"/>
    <w:rsid w:val="007207B7"/>
    <w:rsid w:val="00726631"/>
    <w:rsid w:val="007333E6"/>
    <w:rsid w:val="00740D9D"/>
    <w:rsid w:val="007414A0"/>
    <w:rsid w:val="007663AF"/>
    <w:rsid w:val="00767D4F"/>
    <w:rsid w:val="0077324F"/>
    <w:rsid w:val="00774581"/>
    <w:rsid w:val="00793D03"/>
    <w:rsid w:val="00794089"/>
    <w:rsid w:val="007A51C3"/>
    <w:rsid w:val="007A60A9"/>
    <w:rsid w:val="007C7C77"/>
    <w:rsid w:val="007D2801"/>
    <w:rsid w:val="007D5658"/>
    <w:rsid w:val="007E3737"/>
    <w:rsid w:val="007E599D"/>
    <w:rsid w:val="00802E41"/>
    <w:rsid w:val="00817476"/>
    <w:rsid w:val="0082248D"/>
    <w:rsid w:val="00830B1A"/>
    <w:rsid w:val="00836DFD"/>
    <w:rsid w:val="008454EB"/>
    <w:rsid w:val="008571D7"/>
    <w:rsid w:val="00863696"/>
    <w:rsid w:val="0087375D"/>
    <w:rsid w:val="008768B8"/>
    <w:rsid w:val="008829B3"/>
    <w:rsid w:val="008A37EA"/>
    <w:rsid w:val="008A595C"/>
    <w:rsid w:val="008A6805"/>
    <w:rsid w:val="008A7247"/>
    <w:rsid w:val="008A7534"/>
    <w:rsid w:val="008A7837"/>
    <w:rsid w:val="008B11D4"/>
    <w:rsid w:val="008C1B42"/>
    <w:rsid w:val="008D214F"/>
    <w:rsid w:val="008D2DC6"/>
    <w:rsid w:val="008D5C1C"/>
    <w:rsid w:val="008D7168"/>
    <w:rsid w:val="008E0603"/>
    <w:rsid w:val="008E5EF7"/>
    <w:rsid w:val="008E5FC2"/>
    <w:rsid w:val="008E6EB6"/>
    <w:rsid w:val="009015B2"/>
    <w:rsid w:val="00902888"/>
    <w:rsid w:val="009064A8"/>
    <w:rsid w:val="00910B21"/>
    <w:rsid w:val="0091324A"/>
    <w:rsid w:val="00913F9E"/>
    <w:rsid w:val="00914B4D"/>
    <w:rsid w:val="00923413"/>
    <w:rsid w:val="0093532C"/>
    <w:rsid w:val="0096384B"/>
    <w:rsid w:val="009652CA"/>
    <w:rsid w:val="00977B0C"/>
    <w:rsid w:val="0098054F"/>
    <w:rsid w:val="00987B70"/>
    <w:rsid w:val="009B05F5"/>
    <w:rsid w:val="009B27EE"/>
    <w:rsid w:val="009B2CCA"/>
    <w:rsid w:val="009C0899"/>
    <w:rsid w:val="009C142C"/>
    <w:rsid w:val="009C3699"/>
    <w:rsid w:val="009C4AF4"/>
    <w:rsid w:val="009E56CF"/>
    <w:rsid w:val="009F3B29"/>
    <w:rsid w:val="009F4522"/>
    <w:rsid w:val="00A169D1"/>
    <w:rsid w:val="00A620ED"/>
    <w:rsid w:val="00A641DF"/>
    <w:rsid w:val="00A7078D"/>
    <w:rsid w:val="00A756FF"/>
    <w:rsid w:val="00A75984"/>
    <w:rsid w:val="00A776CD"/>
    <w:rsid w:val="00A942D6"/>
    <w:rsid w:val="00AA174E"/>
    <w:rsid w:val="00AA2074"/>
    <w:rsid w:val="00AA67F2"/>
    <w:rsid w:val="00AB796B"/>
    <w:rsid w:val="00AC1036"/>
    <w:rsid w:val="00AC2786"/>
    <w:rsid w:val="00AC2DEC"/>
    <w:rsid w:val="00AD26D5"/>
    <w:rsid w:val="00AD3EE5"/>
    <w:rsid w:val="00AD6D6D"/>
    <w:rsid w:val="00AE5C83"/>
    <w:rsid w:val="00AF5E64"/>
    <w:rsid w:val="00AF6AD6"/>
    <w:rsid w:val="00B118B0"/>
    <w:rsid w:val="00B14B56"/>
    <w:rsid w:val="00B157E3"/>
    <w:rsid w:val="00B201AF"/>
    <w:rsid w:val="00B20B05"/>
    <w:rsid w:val="00B27222"/>
    <w:rsid w:val="00B312AE"/>
    <w:rsid w:val="00B36141"/>
    <w:rsid w:val="00B37515"/>
    <w:rsid w:val="00B41626"/>
    <w:rsid w:val="00B50366"/>
    <w:rsid w:val="00B52365"/>
    <w:rsid w:val="00B54FB0"/>
    <w:rsid w:val="00B64863"/>
    <w:rsid w:val="00B729F5"/>
    <w:rsid w:val="00B80095"/>
    <w:rsid w:val="00B80C38"/>
    <w:rsid w:val="00B901D7"/>
    <w:rsid w:val="00B90DC6"/>
    <w:rsid w:val="00B92FC3"/>
    <w:rsid w:val="00BA74E8"/>
    <w:rsid w:val="00BC0A5C"/>
    <w:rsid w:val="00BC15A7"/>
    <w:rsid w:val="00BC301F"/>
    <w:rsid w:val="00BC69E8"/>
    <w:rsid w:val="00BE0CA3"/>
    <w:rsid w:val="00BE60E9"/>
    <w:rsid w:val="00BF51D5"/>
    <w:rsid w:val="00BF5725"/>
    <w:rsid w:val="00BF6509"/>
    <w:rsid w:val="00C016EB"/>
    <w:rsid w:val="00C107B1"/>
    <w:rsid w:val="00C14100"/>
    <w:rsid w:val="00C32DDD"/>
    <w:rsid w:val="00C34E89"/>
    <w:rsid w:val="00C40D58"/>
    <w:rsid w:val="00C43DDF"/>
    <w:rsid w:val="00C54F6D"/>
    <w:rsid w:val="00C81E1E"/>
    <w:rsid w:val="00C821E0"/>
    <w:rsid w:val="00C9174D"/>
    <w:rsid w:val="00C971B9"/>
    <w:rsid w:val="00C97898"/>
    <w:rsid w:val="00CA29EA"/>
    <w:rsid w:val="00CB782B"/>
    <w:rsid w:val="00CC4929"/>
    <w:rsid w:val="00CD4D2D"/>
    <w:rsid w:val="00CD719F"/>
    <w:rsid w:val="00CE17FB"/>
    <w:rsid w:val="00CF1F55"/>
    <w:rsid w:val="00CF3D3D"/>
    <w:rsid w:val="00CF5322"/>
    <w:rsid w:val="00CF6420"/>
    <w:rsid w:val="00D071A3"/>
    <w:rsid w:val="00D251F2"/>
    <w:rsid w:val="00D30F9A"/>
    <w:rsid w:val="00D35D71"/>
    <w:rsid w:val="00D36331"/>
    <w:rsid w:val="00D404FD"/>
    <w:rsid w:val="00D67D9D"/>
    <w:rsid w:val="00D80615"/>
    <w:rsid w:val="00D87189"/>
    <w:rsid w:val="00D9588F"/>
    <w:rsid w:val="00DA2F85"/>
    <w:rsid w:val="00DA5A8D"/>
    <w:rsid w:val="00DB6FE2"/>
    <w:rsid w:val="00DC195C"/>
    <w:rsid w:val="00DC201E"/>
    <w:rsid w:val="00DC441E"/>
    <w:rsid w:val="00DE3154"/>
    <w:rsid w:val="00DF0CF1"/>
    <w:rsid w:val="00DF1300"/>
    <w:rsid w:val="00DF4781"/>
    <w:rsid w:val="00E05E63"/>
    <w:rsid w:val="00E177C7"/>
    <w:rsid w:val="00E25827"/>
    <w:rsid w:val="00E27883"/>
    <w:rsid w:val="00E41094"/>
    <w:rsid w:val="00E47963"/>
    <w:rsid w:val="00E5032B"/>
    <w:rsid w:val="00E54553"/>
    <w:rsid w:val="00E56192"/>
    <w:rsid w:val="00E865FE"/>
    <w:rsid w:val="00E8716A"/>
    <w:rsid w:val="00E96ECB"/>
    <w:rsid w:val="00E97239"/>
    <w:rsid w:val="00E9725F"/>
    <w:rsid w:val="00E97C00"/>
    <w:rsid w:val="00EB0320"/>
    <w:rsid w:val="00EB4D5B"/>
    <w:rsid w:val="00EE2EE8"/>
    <w:rsid w:val="00EF032A"/>
    <w:rsid w:val="00EF2BAD"/>
    <w:rsid w:val="00EF632E"/>
    <w:rsid w:val="00F079C1"/>
    <w:rsid w:val="00F22433"/>
    <w:rsid w:val="00F2324A"/>
    <w:rsid w:val="00F300C4"/>
    <w:rsid w:val="00F36F6E"/>
    <w:rsid w:val="00F61405"/>
    <w:rsid w:val="00F66B1E"/>
    <w:rsid w:val="00F723A0"/>
    <w:rsid w:val="00F76053"/>
    <w:rsid w:val="00F861AC"/>
    <w:rsid w:val="00F95DB9"/>
    <w:rsid w:val="00FA656A"/>
    <w:rsid w:val="00FB47A7"/>
    <w:rsid w:val="00FB7412"/>
    <w:rsid w:val="00FC014E"/>
    <w:rsid w:val="00FC2848"/>
    <w:rsid w:val="00FC572A"/>
    <w:rsid w:val="00FD080A"/>
    <w:rsid w:val="00FD4C7A"/>
    <w:rsid w:val="00FD6E76"/>
    <w:rsid w:val="00FE23B1"/>
    <w:rsid w:val="00FE35BE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B3F7"/>
  <w15:chartTrackingRefBased/>
  <w15:docId w15:val="{196CABC5-871C-4143-999D-BAD8607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03"/>
    <w:pPr>
      <w:spacing w:before="120" w:after="120" w:line="276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A3"/>
  </w:style>
  <w:style w:type="paragraph" w:styleId="Piedepgina">
    <w:name w:val="footer"/>
    <w:basedOn w:val="Normal"/>
    <w:link w:val="Piedepgina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A3"/>
  </w:style>
  <w:style w:type="character" w:styleId="Hipervnculo">
    <w:name w:val="Hyperlink"/>
    <w:basedOn w:val="Fuentedeprrafopredeter"/>
    <w:uiPriority w:val="99"/>
    <w:unhideWhenUsed/>
    <w:rsid w:val="005A1048"/>
    <w:rPr>
      <w:color w:val="510B3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04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1048"/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B52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B5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DF0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CF6420"/>
    <w:pPr>
      <w:spacing w:after="0" w:line="240" w:lineRule="auto"/>
    </w:pPr>
    <w:tblPr>
      <w:tblStyleRowBandSize w:val="1"/>
      <w:tblStyleColBandSize w:val="1"/>
      <w:tblBorders>
        <w:top w:val="single" w:sz="4" w:space="0" w:color="E232A1" w:themeColor="text1" w:themeTint="99"/>
        <w:left w:val="single" w:sz="4" w:space="0" w:color="E232A1" w:themeColor="text1" w:themeTint="99"/>
        <w:bottom w:val="single" w:sz="4" w:space="0" w:color="E232A1" w:themeColor="text1" w:themeTint="99"/>
        <w:right w:val="single" w:sz="4" w:space="0" w:color="E232A1" w:themeColor="text1" w:themeTint="99"/>
        <w:insideH w:val="single" w:sz="4" w:space="0" w:color="E232A1" w:themeColor="text1" w:themeTint="99"/>
        <w:insideV w:val="single" w:sz="4" w:space="0" w:color="E232A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0F49" w:themeColor="text1"/>
          <w:left w:val="single" w:sz="4" w:space="0" w:color="6A0F49" w:themeColor="text1"/>
          <w:bottom w:val="single" w:sz="4" w:space="0" w:color="6A0F49" w:themeColor="text1"/>
          <w:right w:val="single" w:sz="4" w:space="0" w:color="6A0F49" w:themeColor="text1"/>
          <w:insideH w:val="nil"/>
          <w:insideV w:val="nil"/>
        </w:tcBorders>
        <w:shd w:val="clear" w:color="auto" w:fill="6A0F49" w:themeFill="text1"/>
      </w:tcPr>
    </w:tblStylePr>
    <w:tblStylePr w:type="lastRow">
      <w:rPr>
        <w:b/>
        <w:bCs/>
      </w:rPr>
      <w:tblPr/>
      <w:tcPr>
        <w:tcBorders>
          <w:top w:val="double" w:sz="4" w:space="0" w:color="6A0F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</w:style>
  <w:style w:type="table" w:styleId="Tablanormal2">
    <w:name w:val="Plain Table 2"/>
    <w:basedOn w:val="Tablanormal"/>
    <w:uiPriority w:val="42"/>
    <w:rsid w:val="005D76C8"/>
    <w:pPr>
      <w:spacing w:after="0" w:line="240" w:lineRule="auto"/>
    </w:pPr>
    <w:tblPr>
      <w:tblStyleRowBandSize w:val="1"/>
      <w:tblStyleColBandSize w:val="1"/>
      <w:tblBorders>
        <w:top w:val="single" w:sz="4" w:space="0" w:color="E653B1" w:themeColor="text1" w:themeTint="80"/>
        <w:bottom w:val="single" w:sz="4" w:space="0" w:color="E653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653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2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1Horz">
      <w:tblPr/>
      <w:tcPr>
        <w:tcBorders>
          <w:top w:val="single" w:sz="4" w:space="0" w:color="E653B1" w:themeColor="text1" w:themeTint="80"/>
          <w:bottom w:val="single" w:sz="4" w:space="0" w:color="E653B1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4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653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73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autoRedefine/>
    <w:uiPriority w:val="10"/>
    <w:qFormat/>
    <w:rsid w:val="005779D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9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Tabladelista7concolores">
    <w:name w:val="List Table 7 Colorful"/>
    <w:basedOn w:val="Tablanormal"/>
    <w:uiPriority w:val="52"/>
    <w:rsid w:val="00CF5322"/>
    <w:pPr>
      <w:spacing w:after="0" w:line="240" w:lineRule="auto"/>
    </w:pPr>
    <w:rPr>
      <w:color w:val="6A0F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0F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0F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0F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0F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A55E3"/>
    <w:rPr>
      <w:color w:val="808080"/>
    </w:rPr>
  </w:style>
  <w:style w:type="paragraph" w:customStyle="1" w:styleId="ANOTACION">
    <w:name w:val="ANOTACION"/>
    <w:basedOn w:val="Normal"/>
    <w:link w:val="ANOTACIONCar"/>
    <w:rsid w:val="006732FB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6732FB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732FB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6732FB"/>
    <w:pPr>
      <w:spacing w:before="0" w:after="101" w:line="216" w:lineRule="exact"/>
      <w:ind w:firstLine="288"/>
    </w:pPr>
    <w:rPr>
      <w:rFonts w:eastAsia="Times New Roman" w:cs="Arial"/>
      <w:sz w:val="18"/>
      <w:szCs w:val="18"/>
      <w:lang w:eastAsia="es-MX"/>
    </w:rPr>
  </w:style>
  <w:style w:type="paragraph" w:customStyle="1" w:styleId="ROMANOS">
    <w:name w:val="ROMANOS"/>
    <w:basedOn w:val="Normal"/>
    <w:link w:val="ROMANOSCar"/>
    <w:rsid w:val="00473EDE"/>
    <w:pPr>
      <w:tabs>
        <w:tab w:val="left" w:pos="720"/>
      </w:tabs>
      <w:spacing w:before="0" w:after="101" w:line="216" w:lineRule="exact"/>
      <w:ind w:left="720" w:hanging="432"/>
    </w:pPr>
    <w:rPr>
      <w:rFonts w:eastAsia="Times New Roman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473EDE"/>
    <w:rPr>
      <w:rFonts w:ascii="Arial" w:eastAsia="Times New Roman" w:hAnsi="Arial" w:cs="Arial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EEAV 2025">
      <a:dk1>
        <a:srgbClr val="6A0F49"/>
      </a:dk1>
      <a:lt1>
        <a:sysClr val="window" lastClr="FFFFFF"/>
      </a:lt1>
      <a:dk2>
        <a:srgbClr val="000000"/>
      </a:dk2>
      <a:lt2>
        <a:srgbClr val="FF7400"/>
      </a:lt2>
      <a:accent1>
        <a:srgbClr val="C83182"/>
      </a:accent1>
      <a:accent2>
        <a:srgbClr val="919191"/>
      </a:accent2>
      <a:accent3>
        <a:srgbClr val="CFCFCF"/>
      </a:accent3>
      <a:accent4>
        <a:srgbClr val="55692A"/>
      </a:accent4>
      <a:accent5>
        <a:srgbClr val="F7D7BC"/>
      </a:accent5>
      <a:accent6>
        <a:srgbClr val="FFFFFF"/>
      </a:accent6>
      <a:hlink>
        <a:srgbClr val="510B38"/>
      </a:hlink>
      <a:folHlink>
        <a:srgbClr val="FFC3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DFF2-0E75-4D50-BC01-036D152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Juárez Ponce</dc:creator>
  <cp:keywords/>
  <dc:description/>
  <cp:lastModifiedBy>Administrativo</cp:lastModifiedBy>
  <cp:revision>2</cp:revision>
  <cp:lastPrinted>2023-05-23T21:37:00Z</cp:lastPrinted>
  <dcterms:created xsi:type="dcterms:W3CDTF">2025-01-27T16:54:00Z</dcterms:created>
  <dcterms:modified xsi:type="dcterms:W3CDTF">2025-01-27T16:54:00Z</dcterms:modified>
</cp:coreProperties>
</file>